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D8FD" w14:textId="77777777" w:rsidR="003451F9" w:rsidRDefault="003451F9" w:rsidP="00B21D14">
      <w:pPr>
        <w:jc w:val="center"/>
      </w:pPr>
      <w:r>
        <w:rPr>
          <w:noProof/>
          <w:lang w:eastAsia="es-AR"/>
        </w:rPr>
        <w:drawing>
          <wp:inline distT="0" distB="0" distL="0" distR="0" wp14:anchorId="0369F309" wp14:editId="129D4C8E">
            <wp:extent cx="1019556" cy="955548"/>
            <wp:effectExtent l="19050" t="0" r="9144" b="0"/>
            <wp:docPr id="1" name="0 Imagen" descr="LOGO circu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rcula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9556" cy="95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61E88" w14:textId="77777777" w:rsidR="00945C83" w:rsidRDefault="00945C83" w:rsidP="00B21D14">
      <w:pPr>
        <w:jc w:val="center"/>
      </w:pPr>
      <w:r>
        <w:t>REUNIONES DE PADRES NIVEL SECUNDARIO</w:t>
      </w:r>
    </w:p>
    <w:p w14:paraId="713DF8DB" w14:textId="77777777" w:rsidR="00945C83" w:rsidRDefault="00945C83" w:rsidP="00B21D14">
      <w:pPr>
        <w:jc w:val="center"/>
      </w:pPr>
      <w:r>
        <w:t>INICIO DE CICLO LECTIVO 2024</w:t>
      </w:r>
    </w:p>
    <w:p w14:paraId="7180E544" w14:textId="77777777" w:rsidR="00945C83" w:rsidRDefault="00945C83" w:rsidP="00945C83"/>
    <w:p w14:paraId="78E84E45" w14:textId="77777777" w:rsidR="00945C83" w:rsidRDefault="00945C83" w:rsidP="00945C83">
      <w:r>
        <w:t>Miércoles 21/2: 1er año secundaria a las 8.10</w:t>
      </w:r>
    </w:p>
    <w:p w14:paraId="030FB4EA" w14:textId="77777777" w:rsidR="000234F3" w:rsidRDefault="00945C83" w:rsidP="00945C83">
      <w:r>
        <w:t>Miércoles 28/2: 2do a 5to año secundaria a las 8.10</w:t>
      </w:r>
    </w:p>
    <w:p w14:paraId="0C9C34A0" w14:textId="77777777" w:rsidR="003451F9" w:rsidRDefault="003451F9" w:rsidP="00B21D14">
      <w:pPr>
        <w:jc w:val="both"/>
      </w:pPr>
    </w:p>
    <w:p w14:paraId="5F9B99C5" w14:textId="77777777" w:rsidR="003451F9" w:rsidRDefault="003451F9" w:rsidP="00B21D14">
      <w:pPr>
        <w:jc w:val="both"/>
      </w:pPr>
      <w:r>
        <w:t xml:space="preserve">Para el inicio de actividades los alumnos deberán concurrir con cartuchera, carpeta Nº3 con hojas rayadas y cuadriculadas, 10 folios y 10 carátulas. </w:t>
      </w:r>
    </w:p>
    <w:p w14:paraId="6F66FB83" w14:textId="77777777" w:rsidR="003451F9" w:rsidRDefault="003451F9" w:rsidP="00B21D14">
      <w:pPr>
        <w:jc w:val="both"/>
      </w:pPr>
      <w:r>
        <w:t>Los materiales para el nivel secundario se irán informando a los alumnos durante los primeros días de clase.</w:t>
      </w:r>
    </w:p>
    <w:p w14:paraId="5CCBC327" w14:textId="77777777" w:rsidR="003451F9" w:rsidRDefault="003451F9" w:rsidP="00945C83"/>
    <w:p w14:paraId="100AA509" w14:textId="77777777" w:rsidR="003451F9" w:rsidRDefault="003451F9" w:rsidP="00945C83">
      <w:r>
        <w:t>Atte.-                               Equipo Directivo</w:t>
      </w:r>
    </w:p>
    <w:sectPr w:rsidR="003451F9" w:rsidSect="00B21D14">
      <w:pgSz w:w="12240" w:h="15840"/>
      <w:pgMar w:top="1417" w:right="316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C83"/>
    <w:rsid w:val="000234F3"/>
    <w:rsid w:val="003451F9"/>
    <w:rsid w:val="00945C83"/>
    <w:rsid w:val="00B21D14"/>
    <w:rsid w:val="00B512F6"/>
    <w:rsid w:val="00C03380"/>
    <w:rsid w:val="00F7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9B55"/>
  <w15:docId w15:val="{E898CB5D-C946-46E8-961B-7BA51731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4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2023-12-11T13:55:00Z</cp:lastPrinted>
  <dcterms:created xsi:type="dcterms:W3CDTF">2023-12-11T12:20:00Z</dcterms:created>
  <dcterms:modified xsi:type="dcterms:W3CDTF">2023-12-11T13:55:00Z</dcterms:modified>
</cp:coreProperties>
</file>